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Trapery - wygodna i styl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Trapery wyróżniają się oryginalnym kształtem oraz stylowym wykończeniem. Będą idealnym uzupełnieniem zimowej garderoby każdej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zimowy w pełni, jednak jest jeszcze szansa za zakup ciepłego obuwia, które zapewni nam komfort i wygodę. Takie właśnie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trapery</w:t>
      </w:r>
      <w:r>
        <w:rPr>
          <w:rFonts w:ascii="calibri" w:hAnsi="calibri" w:eastAsia="calibri" w:cs="calibri"/>
          <w:sz w:val="24"/>
          <w:szCs w:val="24"/>
        </w:rPr>
        <w:t xml:space="preserve">, powracają do nas w tym sezonie i zadomowiły się już na dobre. Jest to trend, który nie opuszcza nas od kilku lat. Wszystko za sprawą stylowego designu tego typu obuwia. Sprawdźmy, czym się charakteryzują.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Trapery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same zalety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niewątpliwie obuwie bardzo wygodne. Świetnie wpasowuje się do stylizacji sportowej, codziennej, jak również odrobinę eleganckiej. </w:t>
      </w:r>
      <w:r>
        <w:rPr>
          <w:rFonts w:ascii="calibri" w:hAnsi="calibri" w:eastAsia="calibri" w:cs="calibri"/>
          <w:sz w:val="24"/>
          <w:szCs w:val="24"/>
          <w:b/>
        </w:rPr>
        <w:t xml:space="preserve">Trapery</w:t>
      </w:r>
      <w:r>
        <w:rPr>
          <w:rFonts w:ascii="calibri" w:hAnsi="calibri" w:eastAsia="calibri" w:cs="calibri"/>
          <w:sz w:val="24"/>
          <w:szCs w:val="24"/>
        </w:rPr>
        <w:t xml:space="preserve"> można łączyć dowolnie, sprawdzą się do jeansów, spódnicy czy klasycznych spodni w kant. Ogranicza nas jedynie własna wyobraźnia, jest to czas na eksperymenty modowe! Można je znaleźć w różnorodnych wariantach kolorystycznych. Od klasycznej czerni i bieli, poprzez beże i brązy, po róże i czerwienie. Przy takim wyborze z pewnością każdy znajdzie coś dla siebie. Są bardzo ciepłe za sprawą wszytego futerka czy ocieplenia. Ponadto chronią przed śniegiem i deszczem. Nie ślizgają się na oblodzonych powierzchniach, co zapewnia bezpieczeństwo podczas zimy.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można znaleźć wiele modeli obuwia zimowego. Jednak warto sprawdzić różne możliwości, aby wybrać jak najlepsze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trapery</w:t>
      </w:r>
      <w:r>
        <w:rPr>
          <w:rFonts w:ascii="calibri" w:hAnsi="calibri" w:eastAsia="calibri" w:cs="calibri"/>
          <w:sz w:val="24"/>
          <w:szCs w:val="24"/>
        </w:rPr>
        <w:t xml:space="preserve">. Ważne, aby zwrócić uwagę na jakość materiałów oraz precyzyjne wykonanie. Oryginalne wzornictwo i modne kolory znajdziesz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traper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2026-01-17T11:41:54+01:00</dcterms:created>
  <dcterms:modified xsi:type="dcterms:W3CDTF">2026-01-17T11:41:54+01:00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